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3000"/>
        <w:gridCol w:w="3600"/>
        <w:gridCol w:w="3000"/>
      </w:tblGrid>
      <w:tr w:rsidR="008002E4" w14:paraId="5585C896" w14:textId="77777777">
        <w:trPr>
          <w:trHeight w:hRule="exact" w:val="1500"/>
        </w:trPr>
        <w:tc>
          <w:tcPr>
            <w:tcW w:w="3000" w:type="dxa"/>
            <w:shd w:val="clear" w:color="auto" w:fill="0B0F14"/>
            <w:vAlign w:val="center"/>
          </w:tcPr>
          <w:p w14:paraId="23910139" w14:textId="77777777" w:rsidR="008002E4" w:rsidRDefault="00000000">
            <w:pPr>
              <w:spacing w:after="0"/>
              <w:ind w:left="120"/>
            </w:pPr>
            <w:r>
              <w:rPr>
                <w:noProof/>
              </w:rPr>
              <w:drawing>
                <wp:inline distT="0" distB="0" distL="0" distR="0" wp14:anchorId="690BFCBA" wp14:editId="0BEB5F1D">
                  <wp:extent cx="1737360" cy="747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yber_logo_transparent.png"/>
                          <pic:cNvPicPr/>
                        </pic:nvPicPr>
                        <pic:blipFill>
                          <a:blip r:embed="rId8"/>
                          <a:stretch>
                            <a:fillRect/>
                          </a:stretch>
                        </pic:blipFill>
                        <pic:spPr>
                          <a:xfrm>
                            <a:off x="0" y="0"/>
                            <a:ext cx="1737360" cy="747667"/>
                          </a:xfrm>
                          <a:prstGeom prst="rect">
                            <a:avLst/>
                          </a:prstGeom>
                        </pic:spPr>
                      </pic:pic>
                    </a:graphicData>
                  </a:graphic>
                </wp:inline>
              </w:drawing>
            </w:r>
          </w:p>
        </w:tc>
        <w:tc>
          <w:tcPr>
            <w:tcW w:w="3600" w:type="dxa"/>
            <w:shd w:val="clear" w:color="auto" w:fill="0B0F14"/>
            <w:vAlign w:val="center"/>
          </w:tcPr>
          <w:p w14:paraId="0CE8BD94" w14:textId="77777777" w:rsidR="008002E4" w:rsidRDefault="00000000">
            <w:pPr>
              <w:spacing w:after="40"/>
              <w:jc w:val="center"/>
            </w:pPr>
            <w:r>
              <w:rPr>
                <w:b/>
                <w:color w:val="F4F7FA"/>
              </w:rPr>
              <w:t>SIR SYED ROBOTICS COMPETITION</w:t>
            </w:r>
          </w:p>
          <w:p w14:paraId="57BD9062" w14:textId="77777777" w:rsidR="008002E4" w:rsidRDefault="00000000">
            <w:pPr>
              <w:spacing w:after="0"/>
              <w:jc w:val="center"/>
            </w:pPr>
            <w:r>
              <w:rPr>
                <w:b/>
                <w:color w:val="19D3F3"/>
                <w:sz w:val="22"/>
              </w:rPr>
              <w:t>SKYBER 2026 | SSUET | OFFICIAL RULEBOOK</w:t>
            </w:r>
          </w:p>
        </w:tc>
        <w:tc>
          <w:tcPr>
            <w:tcW w:w="3000" w:type="dxa"/>
            <w:shd w:val="clear" w:color="auto" w:fill="0B0F14"/>
            <w:vAlign w:val="center"/>
          </w:tcPr>
          <w:p w14:paraId="1E58F398" w14:textId="77777777" w:rsidR="008002E4" w:rsidRDefault="00000000">
            <w:pPr>
              <w:spacing w:after="0"/>
              <w:ind w:right="120"/>
              <w:jc w:val="right"/>
            </w:pPr>
            <w:r>
              <w:rPr>
                <w:noProof/>
              </w:rPr>
              <w:drawing>
                <wp:inline distT="0" distB="0" distL="0" distR="0" wp14:anchorId="5FAC9275" wp14:editId="7A7B71CF">
                  <wp:extent cx="868680" cy="868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uet.png"/>
                          <pic:cNvPicPr/>
                        </pic:nvPicPr>
                        <pic:blipFill>
                          <a:blip r:embed="rId9"/>
                          <a:stretch>
                            <a:fillRect/>
                          </a:stretch>
                        </pic:blipFill>
                        <pic:spPr>
                          <a:xfrm>
                            <a:off x="0" y="0"/>
                            <a:ext cx="868680" cy="868680"/>
                          </a:xfrm>
                          <a:prstGeom prst="rect">
                            <a:avLst/>
                          </a:prstGeom>
                        </pic:spPr>
                      </pic:pic>
                    </a:graphicData>
                  </a:graphic>
                </wp:inline>
              </w:drawing>
            </w:r>
          </w:p>
        </w:tc>
      </w:tr>
    </w:tbl>
    <w:p w14:paraId="086D0F71" w14:textId="77777777" w:rsidR="008002E4" w:rsidRDefault="008002E4">
      <w:pPr>
        <w:spacing w:after="40"/>
      </w:pPr>
    </w:p>
    <w:p w14:paraId="5AF61992" w14:textId="77777777" w:rsidR="008002E4" w:rsidRDefault="00000000">
      <w:pPr>
        <w:spacing w:before="80" w:after="120"/>
        <w:jc w:val="center"/>
      </w:pPr>
      <w:r>
        <w:rPr>
          <w:b/>
          <w:sz w:val="26"/>
        </w:rPr>
        <w:t>BUILD-A-THON (HACKATHON) MODULE: OFFICIAL RULEBOOK</w:t>
      </w:r>
    </w:p>
    <w:p w14:paraId="2E3FE6BC" w14:textId="77777777" w:rsidR="008002E4" w:rsidRDefault="00000000">
      <w:r>
        <w:t>The Build-a-thon challenges teams to build a working solution on site in 4.5 hours, then present and demonstrate it to a jury. Teams choose one of three tracks at registration; the specific challenge within the track is released at the start.</w:t>
      </w:r>
    </w:p>
    <w:p w14:paraId="648374F7" w14:textId="77777777" w:rsidR="008002E4" w:rsidRDefault="00000000">
      <w:pPr>
        <w:keepNext/>
        <w:spacing w:before="180" w:after="60"/>
      </w:pPr>
      <w:r>
        <w:rPr>
          <w:b/>
          <w:sz w:val="22"/>
        </w:rPr>
        <w:t>1. Overview and Event Format:</w:t>
      </w:r>
    </w:p>
    <w:tbl>
      <w:tblPr>
        <w:tblStyle w:val="TableGrid"/>
        <w:tblW w:w="0" w:type="auto"/>
        <w:tblLayout w:type="fixed"/>
        <w:tblLook w:val="04A0" w:firstRow="1" w:lastRow="0" w:firstColumn="1" w:lastColumn="0" w:noHBand="0" w:noVBand="1"/>
      </w:tblPr>
      <w:tblGrid>
        <w:gridCol w:w="1800"/>
        <w:gridCol w:w="7800"/>
      </w:tblGrid>
      <w:tr w:rsidR="008002E4" w14:paraId="795123EE" w14:textId="77777777">
        <w:trPr>
          <w:tblHeader/>
        </w:trPr>
        <w:tc>
          <w:tcPr>
            <w:tcW w:w="1800" w:type="dxa"/>
            <w:shd w:val="clear" w:color="auto" w:fill="DCE3EA"/>
          </w:tcPr>
          <w:p w14:paraId="222B0A30" w14:textId="77777777" w:rsidR="008002E4" w:rsidRDefault="00000000">
            <w:pPr>
              <w:spacing w:after="40"/>
            </w:pPr>
            <w:r>
              <w:rPr>
                <w:b/>
                <w:sz w:val="18"/>
              </w:rPr>
              <w:t>Time</w:t>
            </w:r>
          </w:p>
        </w:tc>
        <w:tc>
          <w:tcPr>
            <w:tcW w:w="7800" w:type="dxa"/>
            <w:shd w:val="clear" w:color="auto" w:fill="DCE3EA"/>
          </w:tcPr>
          <w:p w14:paraId="6832A0D6" w14:textId="77777777" w:rsidR="008002E4" w:rsidRDefault="00000000">
            <w:pPr>
              <w:spacing w:after="40"/>
            </w:pPr>
            <w:r>
              <w:rPr>
                <w:b/>
                <w:sz w:val="18"/>
              </w:rPr>
              <w:t>Activity</w:t>
            </w:r>
          </w:p>
        </w:tc>
      </w:tr>
      <w:tr w:rsidR="008002E4" w14:paraId="3D828F48" w14:textId="77777777">
        <w:trPr>
          <w:cantSplit/>
        </w:trPr>
        <w:tc>
          <w:tcPr>
            <w:tcW w:w="1800" w:type="dxa"/>
          </w:tcPr>
          <w:p w14:paraId="38DC5AC5" w14:textId="77777777" w:rsidR="008002E4" w:rsidRDefault="00000000">
            <w:pPr>
              <w:spacing w:after="40"/>
            </w:pPr>
            <w:r>
              <w:rPr>
                <w:sz w:val="18"/>
              </w:rPr>
              <w:t>08:30–09:30</w:t>
            </w:r>
          </w:p>
        </w:tc>
        <w:tc>
          <w:tcPr>
            <w:tcW w:w="7800" w:type="dxa"/>
          </w:tcPr>
          <w:p w14:paraId="78931466" w14:textId="77777777" w:rsidR="008002E4" w:rsidRDefault="00000000">
            <w:pPr>
              <w:spacing w:after="40"/>
            </w:pPr>
            <w:r>
              <w:rPr>
                <w:sz w:val="18"/>
              </w:rPr>
              <w:t>Check-in at the registration desk.</w:t>
            </w:r>
          </w:p>
        </w:tc>
      </w:tr>
      <w:tr w:rsidR="008002E4" w14:paraId="4314D725" w14:textId="77777777">
        <w:trPr>
          <w:cantSplit/>
        </w:trPr>
        <w:tc>
          <w:tcPr>
            <w:tcW w:w="1800" w:type="dxa"/>
          </w:tcPr>
          <w:p w14:paraId="54BF8B4E" w14:textId="77777777" w:rsidR="008002E4" w:rsidRDefault="00000000">
            <w:pPr>
              <w:spacing w:after="40"/>
            </w:pPr>
            <w:r>
              <w:rPr>
                <w:sz w:val="18"/>
              </w:rPr>
              <w:t>09:30</w:t>
            </w:r>
          </w:p>
        </w:tc>
        <w:tc>
          <w:tcPr>
            <w:tcW w:w="7800" w:type="dxa"/>
          </w:tcPr>
          <w:p w14:paraId="53501A7C" w14:textId="77777777" w:rsidR="008002E4" w:rsidRDefault="00000000">
            <w:pPr>
              <w:spacing w:after="40"/>
            </w:pPr>
            <w:r>
              <w:rPr>
                <w:sz w:val="18"/>
              </w:rPr>
              <w:t>Briefing and release of the challenge for each track.</w:t>
            </w:r>
          </w:p>
        </w:tc>
      </w:tr>
      <w:tr w:rsidR="008002E4" w14:paraId="479F3DAD" w14:textId="77777777">
        <w:trPr>
          <w:cantSplit/>
        </w:trPr>
        <w:tc>
          <w:tcPr>
            <w:tcW w:w="1800" w:type="dxa"/>
          </w:tcPr>
          <w:p w14:paraId="118E86F4" w14:textId="77777777" w:rsidR="008002E4" w:rsidRDefault="00000000">
            <w:pPr>
              <w:spacing w:after="40"/>
            </w:pPr>
            <w:r>
              <w:rPr>
                <w:sz w:val="18"/>
              </w:rPr>
              <w:t>09:35–14:00</w:t>
            </w:r>
          </w:p>
        </w:tc>
        <w:tc>
          <w:tcPr>
            <w:tcW w:w="7800" w:type="dxa"/>
          </w:tcPr>
          <w:p w14:paraId="23DBF052" w14:textId="77777777" w:rsidR="008002E4" w:rsidRDefault="00000000">
            <w:pPr>
              <w:spacing w:after="40"/>
            </w:pPr>
            <w:r>
              <w:rPr>
                <w:sz w:val="18"/>
              </w:rPr>
              <w:t>Build (4.5 hours). The lunch break is 12:15–13:15 at the stalls outside; the clock does not stop.</w:t>
            </w:r>
          </w:p>
        </w:tc>
      </w:tr>
      <w:tr w:rsidR="008002E4" w14:paraId="68FADA55" w14:textId="77777777">
        <w:trPr>
          <w:cantSplit/>
        </w:trPr>
        <w:tc>
          <w:tcPr>
            <w:tcW w:w="1800" w:type="dxa"/>
          </w:tcPr>
          <w:p w14:paraId="430DDF0E" w14:textId="77777777" w:rsidR="008002E4" w:rsidRDefault="00000000">
            <w:pPr>
              <w:spacing w:after="40"/>
            </w:pPr>
            <w:r>
              <w:rPr>
                <w:sz w:val="18"/>
              </w:rPr>
              <w:t>14:00</w:t>
            </w:r>
          </w:p>
        </w:tc>
        <w:tc>
          <w:tcPr>
            <w:tcW w:w="7800" w:type="dxa"/>
          </w:tcPr>
          <w:p w14:paraId="0632E153" w14:textId="77777777" w:rsidR="008002E4" w:rsidRDefault="00000000">
            <w:pPr>
              <w:spacing w:after="40"/>
            </w:pPr>
            <w:r>
              <w:rPr>
                <w:sz w:val="18"/>
              </w:rPr>
              <w:t>Freeze and submission.</w:t>
            </w:r>
          </w:p>
        </w:tc>
      </w:tr>
      <w:tr w:rsidR="008002E4" w14:paraId="7E3A15C9" w14:textId="77777777">
        <w:trPr>
          <w:cantSplit/>
        </w:trPr>
        <w:tc>
          <w:tcPr>
            <w:tcW w:w="1800" w:type="dxa"/>
          </w:tcPr>
          <w:p w14:paraId="7A96DD05" w14:textId="77777777" w:rsidR="008002E4" w:rsidRDefault="00000000">
            <w:pPr>
              <w:spacing w:after="40"/>
            </w:pPr>
            <w:r>
              <w:rPr>
                <w:sz w:val="18"/>
              </w:rPr>
              <w:t>14:05–15:30</w:t>
            </w:r>
          </w:p>
        </w:tc>
        <w:tc>
          <w:tcPr>
            <w:tcW w:w="7800" w:type="dxa"/>
          </w:tcPr>
          <w:p w14:paraId="08AA0979" w14:textId="77777777" w:rsidR="008002E4" w:rsidRDefault="00000000">
            <w:pPr>
              <w:spacing w:after="40"/>
            </w:pPr>
            <w:r>
              <w:rPr>
                <w:sz w:val="18"/>
              </w:rPr>
              <w:t>Pitches and demos: 12 teams, 7 minutes each (5-minute pitch and demo, 2 minutes of questions). One team at a time.</w:t>
            </w:r>
          </w:p>
        </w:tc>
      </w:tr>
      <w:tr w:rsidR="008002E4" w14:paraId="62F80B32" w14:textId="77777777">
        <w:trPr>
          <w:cantSplit/>
        </w:trPr>
        <w:tc>
          <w:tcPr>
            <w:tcW w:w="1800" w:type="dxa"/>
          </w:tcPr>
          <w:p w14:paraId="1562AE04" w14:textId="77777777" w:rsidR="008002E4" w:rsidRDefault="00000000">
            <w:pPr>
              <w:spacing w:after="40"/>
            </w:pPr>
            <w:r>
              <w:rPr>
                <w:sz w:val="18"/>
              </w:rPr>
              <w:t>15:30–16:15</w:t>
            </w:r>
          </w:p>
        </w:tc>
        <w:tc>
          <w:tcPr>
            <w:tcW w:w="7800" w:type="dxa"/>
          </w:tcPr>
          <w:p w14:paraId="05BA9BCF" w14:textId="77777777" w:rsidR="008002E4" w:rsidRDefault="00000000">
            <w:pPr>
              <w:spacing w:after="40"/>
            </w:pPr>
            <w:r>
              <w:rPr>
                <w:sz w:val="18"/>
              </w:rPr>
              <w:t>Judges deliberate.</w:t>
            </w:r>
          </w:p>
        </w:tc>
      </w:tr>
      <w:tr w:rsidR="008002E4" w14:paraId="159E4383" w14:textId="77777777">
        <w:trPr>
          <w:cantSplit/>
        </w:trPr>
        <w:tc>
          <w:tcPr>
            <w:tcW w:w="1800" w:type="dxa"/>
          </w:tcPr>
          <w:p w14:paraId="60D26371" w14:textId="77777777" w:rsidR="008002E4" w:rsidRDefault="00000000">
            <w:pPr>
              <w:spacing w:after="40"/>
            </w:pPr>
            <w:r>
              <w:rPr>
                <w:sz w:val="18"/>
              </w:rPr>
              <w:t>16:15–17:00</w:t>
            </w:r>
          </w:p>
        </w:tc>
        <w:tc>
          <w:tcPr>
            <w:tcW w:w="7800" w:type="dxa"/>
          </w:tcPr>
          <w:p w14:paraId="023DBD92" w14:textId="77777777" w:rsidR="008002E4" w:rsidRDefault="00000000">
            <w:pPr>
              <w:spacing w:after="40"/>
            </w:pPr>
            <w:r>
              <w:rPr>
                <w:sz w:val="18"/>
              </w:rPr>
              <w:t>Results at the closing ceremony.</w:t>
            </w:r>
          </w:p>
        </w:tc>
      </w:tr>
    </w:tbl>
    <w:p w14:paraId="7390B847" w14:textId="77777777" w:rsidR="008002E4" w:rsidRDefault="008002E4">
      <w:pPr>
        <w:spacing w:after="40"/>
      </w:pPr>
    </w:p>
    <w:p w14:paraId="11FA7BC6" w14:textId="2EE2ED9F" w:rsidR="008002E4" w:rsidRDefault="00000000">
      <w:pPr>
        <w:keepNext/>
        <w:spacing w:before="180" w:after="60"/>
      </w:pPr>
      <w:r>
        <w:rPr>
          <w:b/>
          <w:sz w:val="22"/>
        </w:rPr>
        <w:t>2. Track:</w:t>
      </w:r>
    </w:p>
    <w:p w14:paraId="7E38EEF8" w14:textId="77777777" w:rsidR="008002E4" w:rsidRDefault="00000000">
      <w:pPr>
        <w:pStyle w:val="ListBullet"/>
      </w:pPr>
      <w:r>
        <w:rPr>
          <w:b/>
        </w:rPr>
        <w:t>Space, flight and communications:</w:t>
      </w:r>
      <w:r>
        <w:t xml:space="preserve"> A tool related to satellites, communication links, flight or the SKYBER glider theme (for example telemetry, tracking or simulation).</w:t>
      </w:r>
    </w:p>
    <w:p w14:paraId="69349CC6" w14:textId="77777777" w:rsidR="008002E4" w:rsidRDefault="00000000">
      <w:pPr>
        <w:pStyle w:val="ListBullet"/>
      </w:pPr>
      <w:r>
        <w:rPr>
          <w:b/>
        </w:rPr>
        <w:t>Problem statements:</w:t>
      </w:r>
      <w:r>
        <w:t xml:space="preserve"> Written by faculty, solvable in the time available, with a measurable demo criterion, and released to all teams at the same moment.</w:t>
      </w:r>
    </w:p>
    <w:p w14:paraId="226F3B5D" w14:textId="77777777" w:rsidR="008002E4" w:rsidRDefault="00000000">
      <w:pPr>
        <w:keepNext/>
        <w:spacing w:before="180" w:after="60"/>
      </w:pPr>
      <w:r>
        <w:rPr>
          <w:b/>
          <w:sz w:val="22"/>
        </w:rPr>
        <w:t>3. Teams:</w:t>
      </w:r>
    </w:p>
    <w:p w14:paraId="204513B0" w14:textId="77777777" w:rsidR="008002E4" w:rsidRDefault="00000000">
      <w:pPr>
        <w:pStyle w:val="ListBullet"/>
      </w:pPr>
      <w:r>
        <w:rPr>
          <w:b/>
        </w:rPr>
        <w:t>Eligibility:</w:t>
      </w:r>
      <w:r>
        <w:t xml:space="preserve"> Open to university and college students aged 18 or over. No one under 18 may attend. Proof of enrollment (confirmation text or email, or registration number) is required.</w:t>
      </w:r>
    </w:p>
    <w:p w14:paraId="1511038F" w14:textId="77777777" w:rsidR="008002E4" w:rsidRDefault="00000000">
      <w:pPr>
        <w:pStyle w:val="ListBullet"/>
      </w:pPr>
      <w:r>
        <w:rPr>
          <w:b/>
        </w:rPr>
        <w:t>Team size:</w:t>
      </w:r>
      <w:r>
        <w:t xml:space="preserve"> Up to 3 members. One team per person.</w:t>
      </w:r>
    </w:p>
    <w:p w14:paraId="48C23667" w14:textId="77777777" w:rsidR="008002E4" w:rsidRDefault="00000000">
      <w:pPr>
        <w:pStyle w:val="ListBullet"/>
      </w:pPr>
      <w:r>
        <w:rPr>
          <w:b/>
        </w:rPr>
        <w:t>Entry fee:</w:t>
      </w:r>
      <w:r>
        <w:t xml:space="preserve"> Rs 2,500 per team.</w:t>
      </w:r>
    </w:p>
    <w:p w14:paraId="5DADE2C3" w14:textId="333DE610" w:rsidR="008002E4" w:rsidRDefault="00000000">
      <w:pPr>
        <w:pStyle w:val="ListBullet"/>
      </w:pPr>
      <w:r>
        <w:rPr>
          <w:b/>
        </w:rPr>
        <w:t>Roster:</w:t>
      </w:r>
      <w:r>
        <w:t xml:space="preserve"> Team members cannot be added or changed after registration closes on 1</w:t>
      </w:r>
      <w:r w:rsidR="00EC031C">
        <w:t>6</w:t>
      </w:r>
      <w:r>
        <w:t xml:space="preserve"> November 2026. Students from different institutions may join one team.</w:t>
      </w:r>
    </w:p>
    <w:p w14:paraId="72E12868" w14:textId="77777777" w:rsidR="008002E4" w:rsidRDefault="00000000">
      <w:pPr>
        <w:pStyle w:val="ListBullet"/>
      </w:pPr>
      <w:r>
        <w:rPr>
          <w:b/>
        </w:rPr>
        <w:t>Track choice:</w:t>
      </w:r>
      <w:r>
        <w:t xml:space="preserve"> Teams choose their track and submit a half-page idea summary with their registration by 9 November 2026.</w:t>
      </w:r>
    </w:p>
    <w:p w14:paraId="42D80841" w14:textId="77777777" w:rsidR="008002E4" w:rsidRDefault="00000000">
      <w:pPr>
        <w:pStyle w:val="ListBullet"/>
      </w:pPr>
      <w:r>
        <w:rPr>
          <w:b/>
        </w:rPr>
        <w:t>Capacity:</w:t>
      </w:r>
      <w:r>
        <w:t xml:space="preserve"> 12 teams. If more than 12 register, a faculty panel shortlists 12 on 14 November 2026 from the idea summaries.</w:t>
      </w:r>
    </w:p>
    <w:p w14:paraId="74C183CC" w14:textId="77777777" w:rsidR="008002E4" w:rsidRDefault="00000000">
      <w:pPr>
        <w:pStyle w:val="ListBullet"/>
      </w:pPr>
      <w:r>
        <w:rPr>
          <w:b/>
        </w:rPr>
        <w:t>ID card:</w:t>
      </w:r>
      <w:r>
        <w:t xml:space="preserve"> Every participant shows a printed ID card at entry. The template is sent with the registration confirmation.</w:t>
      </w:r>
    </w:p>
    <w:p w14:paraId="3EEA0F50" w14:textId="77777777" w:rsidR="008002E4" w:rsidRDefault="00000000">
      <w:pPr>
        <w:keepNext/>
        <w:spacing w:before="180" w:after="60"/>
      </w:pPr>
      <w:r>
        <w:rPr>
          <w:b/>
          <w:sz w:val="22"/>
        </w:rPr>
        <w:t>4. Rules During the Build:</w:t>
      </w:r>
    </w:p>
    <w:p w14:paraId="345A409D" w14:textId="77777777" w:rsidR="008002E4" w:rsidRDefault="00000000">
      <w:pPr>
        <w:pStyle w:val="ListBullet"/>
      </w:pPr>
      <w:r>
        <w:rPr>
          <w:b/>
        </w:rPr>
        <w:t>Start:</w:t>
      </w:r>
      <w:r>
        <w:t xml:space="preserve"> Work starts at the signal. The repository or project folder must start empty, and every commit must be after the start time.</w:t>
      </w:r>
    </w:p>
    <w:p w14:paraId="056D84A1" w14:textId="77777777" w:rsidR="008002E4" w:rsidRDefault="00000000">
      <w:pPr>
        <w:pStyle w:val="ListBullet"/>
      </w:pPr>
      <w:r>
        <w:rPr>
          <w:b/>
        </w:rPr>
        <w:t>Allowed:</w:t>
      </w:r>
      <w:r>
        <w:t xml:space="preserve"> Open-source libraries, datasheets and the team’s own general tools. Teams bring their own laptops and components.</w:t>
      </w:r>
    </w:p>
    <w:p w14:paraId="5585D3CD" w14:textId="77777777" w:rsidR="008002E4" w:rsidRDefault="00000000">
      <w:pPr>
        <w:pStyle w:val="ListBullet"/>
      </w:pPr>
      <w:r>
        <w:rPr>
          <w:b/>
        </w:rPr>
        <w:t>Internet:</w:t>
      </w:r>
      <w:r>
        <w:t xml:space="preserve"> Internet access is best-effort. The challenge must not depend on it.</w:t>
      </w:r>
    </w:p>
    <w:p w14:paraId="0A1B4BF9" w14:textId="77777777" w:rsidR="008002E4" w:rsidRDefault="00000000">
      <w:pPr>
        <w:pStyle w:val="ListBullet"/>
      </w:pPr>
      <w:r>
        <w:rPr>
          <w:b/>
        </w:rPr>
        <w:t>AI tools:</w:t>
      </w:r>
      <w:r>
        <w:t xml:space="preserve"> Allowed with disclosure. The team’s summary must state which tools were used and for what. Presenting generated work as entirely the team’s own without disclosure is plagiarism.</w:t>
      </w:r>
    </w:p>
    <w:p w14:paraId="543E4388" w14:textId="77777777" w:rsidR="008002E4" w:rsidRDefault="00000000">
      <w:pPr>
        <w:pStyle w:val="ListBullet"/>
      </w:pPr>
      <w:r>
        <w:rPr>
          <w:b/>
        </w:rPr>
        <w:t>Outside help:</w:t>
      </w:r>
      <w:r>
        <w:t xml:space="preserve"> No help from anyone outside the registered team. Floor marshals may check commit history and the work in progress.</w:t>
      </w:r>
    </w:p>
    <w:p w14:paraId="73B19B75" w14:textId="77777777" w:rsidR="008002E4" w:rsidRDefault="00000000">
      <w:pPr>
        <w:pStyle w:val="ListBullet"/>
      </w:pPr>
      <w:r>
        <w:rPr>
          <w:b/>
        </w:rPr>
        <w:lastRenderedPageBreak/>
        <w:t>Hardware and safety:</w:t>
      </w:r>
      <w:r>
        <w:t xml:space="preserve"> No flames, chemicals or pressure systems. Soldering and hot tools are used only where a marshal permits. Mains-powered demos use a protected extension board and pass an organizer’s check.</w:t>
      </w:r>
    </w:p>
    <w:p w14:paraId="7FA5DCA6" w14:textId="77777777" w:rsidR="008002E4" w:rsidRDefault="00000000">
      <w:pPr>
        <w:keepNext/>
        <w:spacing w:before="180" w:after="60"/>
      </w:pPr>
      <w:r>
        <w:rPr>
          <w:b/>
          <w:sz w:val="22"/>
        </w:rPr>
        <w:t>5. Deliverables:</w:t>
      </w:r>
    </w:p>
    <w:p w14:paraId="190EC3F8" w14:textId="77777777" w:rsidR="008002E4" w:rsidRDefault="00000000">
      <w:pPr>
        <w:pStyle w:val="ListBullet"/>
      </w:pPr>
      <w:r>
        <w:t>A working demo (software, hardware or both).</w:t>
      </w:r>
    </w:p>
    <w:p w14:paraId="6680B7B7" w14:textId="77777777" w:rsidR="008002E4" w:rsidRDefault="00000000">
      <w:pPr>
        <w:pStyle w:val="ListBullet"/>
      </w:pPr>
      <w:r>
        <w:t>A 5-minute pitch followed by 2 minutes of questions.</w:t>
      </w:r>
    </w:p>
    <w:p w14:paraId="7314D147" w14:textId="77777777" w:rsidR="008002E4" w:rsidRDefault="00000000">
      <w:pPr>
        <w:pStyle w:val="ListBullet"/>
      </w:pPr>
      <w:r>
        <w:t>A link or folder with the work, and a one-page summary: the problem, the approach, what was reused, which AI tools were used, and who did what.</w:t>
      </w:r>
    </w:p>
    <w:p w14:paraId="00AD7CEB" w14:textId="77777777" w:rsidR="008002E4" w:rsidRDefault="00000000">
      <w:pPr>
        <w:keepNext/>
        <w:spacing w:before="180" w:after="60"/>
      </w:pPr>
      <w:r>
        <w:rPr>
          <w:b/>
          <w:sz w:val="22"/>
        </w:rPr>
        <w:t>6. Judging:</w:t>
      </w:r>
    </w:p>
    <w:tbl>
      <w:tblPr>
        <w:tblStyle w:val="TableGrid"/>
        <w:tblW w:w="0" w:type="auto"/>
        <w:tblLayout w:type="fixed"/>
        <w:tblLook w:val="04A0" w:firstRow="1" w:lastRow="0" w:firstColumn="1" w:lastColumn="0" w:noHBand="0" w:noVBand="1"/>
      </w:tblPr>
      <w:tblGrid>
        <w:gridCol w:w="7000"/>
        <w:gridCol w:w="2600"/>
      </w:tblGrid>
      <w:tr w:rsidR="008002E4" w14:paraId="6367C7A1" w14:textId="77777777">
        <w:trPr>
          <w:tblHeader/>
        </w:trPr>
        <w:tc>
          <w:tcPr>
            <w:tcW w:w="7000" w:type="dxa"/>
            <w:shd w:val="clear" w:color="auto" w:fill="DCE3EA"/>
          </w:tcPr>
          <w:p w14:paraId="1A9DFB0C" w14:textId="77777777" w:rsidR="008002E4" w:rsidRDefault="00000000">
            <w:pPr>
              <w:spacing w:after="40"/>
            </w:pPr>
            <w:r>
              <w:rPr>
                <w:b/>
                <w:sz w:val="18"/>
              </w:rPr>
              <w:t>Criterion</w:t>
            </w:r>
          </w:p>
        </w:tc>
        <w:tc>
          <w:tcPr>
            <w:tcW w:w="2600" w:type="dxa"/>
            <w:shd w:val="clear" w:color="auto" w:fill="DCE3EA"/>
          </w:tcPr>
          <w:p w14:paraId="39B4AD43" w14:textId="77777777" w:rsidR="008002E4" w:rsidRDefault="00000000">
            <w:pPr>
              <w:spacing w:after="40"/>
            </w:pPr>
            <w:r>
              <w:rPr>
                <w:b/>
                <w:sz w:val="18"/>
              </w:rPr>
              <w:t>Marks</w:t>
            </w:r>
          </w:p>
        </w:tc>
      </w:tr>
      <w:tr w:rsidR="008002E4" w14:paraId="2B22C6BB" w14:textId="77777777">
        <w:trPr>
          <w:cantSplit/>
        </w:trPr>
        <w:tc>
          <w:tcPr>
            <w:tcW w:w="7000" w:type="dxa"/>
          </w:tcPr>
          <w:p w14:paraId="1F625D62" w14:textId="77777777" w:rsidR="008002E4" w:rsidRDefault="00000000">
            <w:pPr>
              <w:spacing w:after="40"/>
            </w:pPr>
            <w:r>
              <w:rPr>
                <w:sz w:val="18"/>
              </w:rPr>
              <w:t>Working demo</w:t>
            </w:r>
          </w:p>
        </w:tc>
        <w:tc>
          <w:tcPr>
            <w:tcW w:w="2600" w:type="dxa"/>
          </w:tcPr>
          <w:p w14:paraId="1BA52FAD" w14:textId="77777777" w:rsidR="008002E4" w:rsidRDefault="00000000">
            <w:pPr>
              <w:spacing w:after="40"/>
            </w:pPr>
            <w:r>
              <w:rPr>
                <w:sz w:val="18"/>
              </w:rPr>
              <w:t>30</w:t>
            </w:r>
          </w:p>
        </w:tc>
      </w:tr>
      <w:tr w:rsidR="008002E4" w14:paraId="5191B8BD" w14:textId="77777777">
        <w:trPr>
          <w:cantSplit/>
        </w:trPr>
        <w:tc>
          <w:tcPr>
            <w:tcW w:w="7000" w:type="dxa"/>
          </w:tcPr>
          <w:p w14:paraId="702EC753" w14:textId="77777777" w:rsidR="008002E4" w:rsidRDefault="00000000">
            <w:pPr>
              <w:spacing w:after="40"/>
            </w:pPr>
            <w:r>
              <w:rPr>
                <w:sz w:val="18"/>
              </w:rPr>
              <w:t>Technical depth and feasibility</w:t>
            </w:r>
          </w:p>
        </w:tc>
        <w:tc>
          <w:tcPr>
            <w:tcW w:w="2600" w:type="dxa"/>
          </w:tcPr>
          <w:p w14:paraId="4DA1C1B9" w14:textId="77777777" w:rsidR="008002E4" w:rsidRDefault="00000000">
            <w:pPr>
              <w:spacing w:after="40"/>
            </w:pPr>
            <w:r>
              <w:rPr>
                <w:sz w:val="18"/>
              </w:rPr>
              <w:t>25</w:t>
            </w:r>
          </w:p>
        </w:tc>
      </w:tr>
      <w:tr w:rsidR="008002E4" w14:paraId="6807635A" w14:textId="77777777">
        <w:trPr>
          <w:cantSplit/>
        </w:trPr>
        <w:tc>
          <w:tcPr>
            <w:tcW w:w="7000" w:type="dxa"/>
          </w:tcPr>
          <w:p w14:paraId="5E68FF07" w14:textId="77777777" w:rsidR="008002E4" w:rsidRDefault="00000000">
            <w:pPr>
              <w:spacing w:after="40"/>
            </w:pPr>
            <w:r>
              <w:rPr>
                <w:sz w:val="18"/>
              </w:rPr>
              <w:t>Innovation and originality</w:t>
            </w:r>
          </w:p>
        </w:tc>
        <w:tc>
          <w:tcPr>
            <w:tcW w:w="2600" w:type="dxa"/>
          </w:tcPr>
          <w:p w14:paraId="7D0C9D9C" w14:textId="77777777" w:rsidR="008002E4" w:rsidRDefault="00000000">
            <w:pPr>
              <w:spacing w:after="40"/>
            </w:pPr>
            <w:r>
              <w:rPr>
                <w:sz w:val="18"/>
              </w:rPr>
              <w:t>15</w:t>
            </w:r>
          </w:p>
        </w:tc>
      </w:tr>
      <w:tr w:rsidR="008002E4" w14:paraId="4DBA0B7C" w14:textId="77777777">
        <w:trPr>
          <w:cantSplit/>
        </w:trPr>
        <w:tc>
          <w:tcPr>
            <w:tcW w:w="7000" w:type="dxa"/>
          </w:tcPr>
          <w:p w14:paraId="7E7B734B" w14:textId="77777777" w:rsidR="008002E4" w:rsidRDefault="00000000">
            <w:pPr>
              <w:spacing w:after="40"/>
            </w:pPr>
            <w:r>
              <w:rPr>
                <w:sz w:val="18"/>
              </w:rPr>
              <w:t>Impact and problem fit</w:t>
            </w:r>
          </w:p>
        </w:tc>
        <w:tc>
          <w:tcPr>
            <w:tcW w:w="2600" w:type="dxa"/>
          </w:tcPr>
          <w:p w14:paraId="61031142" w14:textId="77777777" w:rsidR="008002E4" w:rsidRDefault="00000000">
            <w:pPr>
              <w:spacing w:after="40"/>
            </w:pPr>
            <w:r>
              <w:rPr>
                <w:sz w:val="18"/>
              </w:rPr>
              <w:t>15</w:t>
            </w:r>
          </w:p>
        </w:tc>
      </w:tr>
      <w:tr w:rsidR="008002E4" w14:paraId="0E7DB22B" w14:textId="77777777">
        <w:trPr>
          <w:cantSplit/>
        </w:trPr>
        <w:tc>
          <w:tcPr>
            <w:tcW w:w="7000" w:type="dxa"/>
          </w:tcPr>
          <w:p w14:paraId="75576D35" w14:textId="77777777" w:rsidR="008002E4" w:rsidRDefault="00000000">
            <w:pPr>
              <w:spacing w:after="40"/>
            </w:pPr>
            <w:r>
              <w:rPr>
                <w:sz w:val="18"/>
              </w:rPr>
              <w:t>Pitch and Q&amp;A</w:t>
            </w:r>
          </w:p>
        </w:tc>
        <w:tc>
          <w:tcPr>
            <w:tcW w:w="2600" w:type="dxa"/>
          </w:tcPr>
          <w:p w14:paraId="3605904D" w14:textId="77777777" w:rsidR="008002E4" w:rsidRDefault="00000000">
            <w:pPr>
              <w:spacing w:after="40"/>
            </w:pPr>
            <w:r>
              <w:rPr>
                <w:sz w:val="18"/>
              </w:rPr>
              <w:t>15</w:t>
            </w:r>
          </w:p>
        </w:tc>
      </w:tr>
      <w:tr w:rsidR="008002E4" w14:paraId="7EFD5A33" w14:textId="77777777">
        <w:trPr>
          <w:cantSplit/>
        </w:trPr>
        <w:tc>
          <w:tcPr>
            <w:tcW w:w="7000" w:type="dxa"/>
          </w:tcPr>
          <w:p w14:paraId="0728C715" w14:textId="77777777" w:rsidR="008002E4" w:rsidRDefault="00000000">
            <w:pPr>
              <w:spacing w:after="40"/>
            </w:pPr>
            <w:r>
              <w:rPr>
                <w:b/>
                <w:sz w:val="18"/>
              </w:rPr>
              <w:t>Total</w:t>
            </w:r>
          </w:p>
        </w:tc>
        <w:tc>
          <w:tcPr>
            <w:tcW w:w="2600" w:type="dxa"/>
          </w:tcPr>
          <w:p w14:paraId="426A3198" w14:textId="77777777" w:rsidR="008002E4" w:rsidRDefault="00000000">
            <w:pPr>
              <w:spacing w:after="40"/>
            </w:pPr>
            <w:r>
              <w:rPr>
                <w:b/>
                <w:sz w:val="18"/>
              </w:rPr>
              <w:t>100</w:t>
            </w:r>
          </w:p>
        </w:tc>
      </w:tr>
    </w:tbl>
    <w:p w14:paraId="587A4964" w14:textId="77777777" w:rsidR="008002E4" w:rsidRDefault="008002E4">
      <w:pPr>
        <w:spacing w:after="40"/>
      </w:pPr>
    </w:p>
    <w:p w14:paraId="665E6CB3" w14:textId="77777777" w:rsidR="008002E4" w:rsidRDefault="00000000">
      <w:pPr>
        <w:pStyle w:val="ListBullet"/>
      </w:pPr>
      <w:r>
        <w:t>Three department judges score independently on published scoring sheets. The average is the team’s score. A judge does not score a team from their own institution.</w:t>
      </w:r>
    </w:p>
    <w:p w14:paraId="4F7CF408" w14:textId="77777777" w:rsidR="008002E4" w:rsidRDefault="00000000">
      <w:pPr>
        <w:pStyle w:val="ListBullet"/>
      </w:pPr>
      <w:r>
        <w:t>Tie-break: the higher working-demo mark, then the higher technical mark, then a vote of the judges.</w:t>
      </w:r>
    </w:p>
    <w:p w14:paraId="07AAAB0E" w14:textId="77777777" w:rsidR="008002E4" w:rsidRDefault="00000000">
      <w:pPr>
        <w:pStyle w:val="ListBullet"/>
      </w:pPr>
      <w:r>
        <w:rPr>
          <w:b/>
        </w:rPr>
        <w:t>Awards:</w:t>
      </w:r>
      <w:r>
        <w:t xml:space="preserve"> First, second and third place. The winner receives a cash prize and a plaque; certificates for all participants, with a separate certificate for 2nd and 3rd place.</w:t>
      </w:r>
    </w:p>
    <w:p w14:paraId="3970EAE3" w14:textId="77777777" w:rsidR="008002E4" w:rsidRDefault="00000000">
      <w:pPr>
        <w:keepNext/>
        <w:spacing w:before="180" w:after="60"/>
      </w:pPr>
      <w:r>
        <w:rPr>
          <w:b/>
          <w:sz w:val="22"/>
        </w:rPr>
        <w:t>7. Disqualification and Safety:</w:t>
      </w:r>
    </w:p>
    <w:p w14:paraId="3BEFE626" w14:textId="77777777" w:rsidR="008002E4" w:rsidRDefault="00000000">
      <w:pPr>
        <w:pStyle w:val="ListBullet"/>
      </w:pPr>
      <w:r>
        <w:t>Plagiarism, copying commercial designs without attribution, fabricated results or submitting unoriginal work.</w:t>
      </w:r>
    </w:p>
    <w:p w14:paraId="7D5D17EB" w14:textId="77777777" w:rsidR="008002E4" w:rsidRDefault="00000000">
      <w:pPr>
        <w:pStyle w:val="ListBullet"/>
      </w:pPr>
      <w:r>
        <w:t>Misconduct, unsporting behavior, or non-compliance with safety and organizer directives.</w:t>
      </w:r>
    </w:p>
    <w:p w14:paraId="776B8396" w14:textId="77777777" w:rsidR="008002E4" w:rsidRDefault="00000000">
      <w:pPr>
        <w:pStyle w:val="ListBullet"/>
      </w:pPr>
      <w:r>
        <w:t>Roster substitution after registration closes.</w:t>
      </w:r>
    </w:p>
    <w:p w14:paraId="72A3FD03" w14:textId="77777777" w:rsidR="008002E4" w:rsidRDefault="00000000">
      <w:pPr>
        <w:pStyle w:val="ListBullet"/>
      </w:pPr>
      <w:r>
        <w:rPr>
          <w:b/>
        </w:rPr>
        <w:t>Conduct:</w:t>
      </w:r>
      <w:r>
        <w:t xml:space="preserve"> All members are expected to be responsible, follow these rules and respect organizers, judges, volunteers and other teams. Fighting, abusive language, harassment or unruly behavior means immediate disqualification and removal from the premises.</w:t>
      </w:r>
    </w:p>
    <w:p w14:paraId="182E4F1C" w14:textId="65988D68" w:rsidR="008002E4" w:rsidRDefault="00000000">
      <w:pPr>
        <w:keepNext/>
        <w:spacing w:before="180" w:after="60"/>
      </w:pPr>
      <w:r>
        <w:rPr>
          <w:b/>
          <w:sz w:val="22"/>
        </w:rPr>
        <w:t>8. Queries:</w:t>
      </w:r>
    </w:p>
    <w:p w14:paraId="30E81430" w14:textId="0260805A" w:rsidR="008002E4" w:rsidRDefault="00000000">
      <w:pPr>
        <w:pStyle w:val="ListBullet"/>
      </w:pPr>
      <w:r>
        <w:rPr>
          <w:b/>
        </w:rPr>
        <w:t>Clarifications and changes:</w:t>
      </w:r>
      <w:r>
        <w:t xml:space="preserve"> Officials may clarify rules. Any substantive change is announced to all team leaders before it is applied, and no team receives a private exception. Rules are frozen on 1</w:t>
      </w:r>
      <w:r w:rsidR="007C4BF6" w:rsidRPr="007C4BF6">
        <w:rPr>
          <w:vertAlign w:val="superscript"/>
        </w:rPr>
        <w:t>st</w:t>
      </w:r>
      <w:r w:rsidR="007C4BF6">
        <w:t xml:space="preserve"> </w:t>
      </w:r>
      <w:r>
        <w:t xml:space="preserve"> November 2026; after that only dated safety corrections are issued.</w:t>
      </w:r>
    </w:p>
    <w:p w14:paraId="525B5246" w14:textId="77777777" w:rsidR="008002E4" w:rsidRDefault="00000000">
      <w:pPr>
        <w:keepNext/>
        <w:spacing w:before="180" w:after="60"/>
      </w:pPr>
      <w:r>
        <w:rPr>
          <w:b/>
          <w:sz w:val="22"/>
        </w:rPr>
        <w:t>Competition Details:</w:t>
      </w:r>
    </w:p>
    <w:p w14:paraId="1470234B" w14:textId="74ECA348" w:rsidR="008002E4" w:rsidRDefault="00000000" w:rsidP="00E976BC">
      <w:r>
        <w:rPr>
          <w:b/>
        </w:rPr>
        <w:t xml:space="preserve">Date: </w:t>
      </w:r>
      <w:r w:rsidR="00E976BC">
        <w:t>1</w:t>
      </w:r>
      <w:r w:rsidR="007C4BF6">
        <w:t>8</w:t>
      </w:r>
      <w:r>
        <w:t xml:space="preserve"> November 2026 </w:t>
      </w:r>
    </w:p>
    <w:p w14:paraId="2D06C23F" w14:textId="77777777" w:rsidR="008002E4" w:rsidRDefault="00000000">
      <w:r>
        <w:rPr>
          <w:b/>
        </w:rPr>
        <w:t xml:space="preserve">Venue: </w:t>
      </w:r>
      <w:r>
        <w:t>Sir Syed University of Engineering &amp; Technology (SSUET), Karachi. Room to be announced.</w:t>
      </w:r>
    </w:p>
    <w:p w14:paraId="7756C818" w14:textId="77777777" w:rsidR="008002E4" w:rsidRDefault="00000000">
      <w:r>
        <w:rPr>
          <w:b/>
        </w:rPr>
        <w:t xml:space="preserve">Event: </w:t>
      </w:r>
      <w:r>
        <w:t>SKYBER 2026</w:t>
      </w:r>
    </w:p>
    <w:p w14:paraId="6358F211" w14:textId="430B5610" w:rsidR="008002E4" w:rsidRDefault="00000000" w:rsidP="00E976BC">
      <w:r>
        <w:rPr>
          <w:b/>
        </w:rPr>
        <w:t xml:space="preserve">Contact no.: </w:t>
      </w:r>
      <w:r w:rsidR="00E976BC" w:rsidRPr="00E976BC">
        <w:t>03322396805</w:t>
      </w:r>
    </w:p>
    <w:p w14:paraId="741E060B" w14:textId="5307D5E9" w:rsidR="008002E4" w:rsidRDefault="00000000">
      <w:r>
        <w:rPr>
          <w:b/>
        </w:rPr>
        <w:t xml:space="preserve">Event Updates: </w:t>
      </w:r>
    </w:p>
    <w:p w14:paraId="3EDAC031" w14:textId="77777777" w:rsidR="008002E4" w:rsidRDefault="00000000">
      <w:r>
        <w:rPr>
          <w:i/>
          <w:sz w:val="18"/>
        </w:rPr>
        <w:t>Participants are advised to follow the official SKYBER 2026 announcements for updates regarding the competition schedule, venue, reporting times and other instructions.</w:t>
      </w:r>
    </w:p>
    <w:sectPr w:rsidR="008002E4" w:rsidSect="00034616">
      <w:footerReference w:type="default" r:id="rId10"/>
      <w:pgSz w:w="11906" w:h="16838"/>
      <w:pgMar w:top="720" w:right="1152" w:bottom="100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3537F" w14:textId="77777777" w:rsidR="0034119D" w:rsidRDefault="0034119D">
      <w:pPr>
        <w:spacing w:after="0" w:line="240" w:lineRule="auto"/>
      </w:pPr>
      <w:r>
        <w:separator/>
      </w:r>
    </w:p>
  </w:endnote>
  <w:endnote w:type="continuationSeparator" w:id="0">
    <w:p w14:paraId="6451EC18" w14:textId="77777777" w:rsidR="0034119D" w:rsidRDefault="003411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480DC" w14:textId="77777777" w:rsidR="008002E4" w:rsidRDefault="00000000">
    <w:pPr>
      <w:pStyle w:val="Footer"/>
      <w:jc w:val="center"/>
    </w:pPr>
    <w:r>
      <w:rPr>
        <w:color w:val="555F6B"/>
        <w:sz w:val="16"/>
      </w:rPr>
      <w:t xml:space="preserve">SKYBER 2026 | Sir Syed University of Engineering &amp; Technology | Karachi    Page </w:t>
    </w:r>
    <w:r>
      <w:rPr>
        <w:color w:val="555F6B"/>
        <w:sz w:val="16"/>
      </w:rPr>
      <w:fldChar w:fldCharType="begin"/>
    </w:r>
    <w:r>
      <w:rPr>
        <w:color w:val="555F6B"/>
        <w:sz w:val="16"/>
      </w:rPr>
      <w:instrText>PAGE</w:instrText>
    </w:r>
    <w:r>
      <w:rPr>
        <w:color w:val="555F6B"/>
        <w:sz w:val="16"/>
      </w:rPr>
      <w:fldChar w:fldCharType="separate"/>
    </w:r>
    <w:r w:rsidR="00E976BC">
      <w:rPr>
        <w:noProof/>
        <w:color w:val="555F6B"/>
        <w:sz w:val="16"/>
      </w:rPr>
      <w:t>1</w:t>
    </w:r>
    <w:r>
      <w:rPr>
        <w:color w:val="555F6B"/>
        <w:sz w:val="16"/>
      </w:rPr>
      <w:fldChar w:fldCharType="end"/>
    </w:r>
    <w:r>
      <w:rPr>
        <w:color w:val="555F6B"/>
        <w:sz w:val="16"/>
      </w:rPr>
      <w:t xml:space="preserve"> of </w:t>
    </w:r>
    <w:r>
      <w:rPr>
        <w:color w:val="555F6B"/>
        <w:sz w:val="16"/>
      </w:rPr>
      <w:fldChar w:fldCharType="begin"/>
    </w:r>
    <w:r>
      <w:rPr>
        <w:color w:val="555F6B"/>
        <w:sz w:val="16"/>
      </w:rPr>
      <w:instrText>NUMPAGES</w:instrText>
    </w:r>
    <w:r>
      <w:rPr>
        <w:color w:val="555F6B"/>
        <w:sz w:val="16"/>
      </w:rPr>
      <w:fldChar w:fldCharType="separate"/>
    </w:r>
    <w:r w:rsidR="00E976BC">
      <w:rPr>
        <w:noProof/>
        <w:color w:val="555F6B"/>
        <w:sz w:val="16"/>
      </w:rPr>
      <w:t>2</w:t>
    </w:r>
    <w:r>
      <w:rPr>
        <w:color w:val="555F6B"/>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CEFAE" w14:textId="77777777" w:rsidR="0034119D" w:rsidRDefault="0034119D">
      <w:pPr>
        <w:spacing w:after="0" w:line="240" w:lineRule="auto"/>
      </w:pPr>
      <w:r>
        <w:separator/>
      </w:r>
    </w:p>
  </w:footnote>
  <w:footnote w:type="continuationSeparator" w:id="0">
    <w:p w14:paraId="365857FB" w14:textId="77777777" w:rsidR="0034119D" w:rsidRDefault="003411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5121863">
    <w:abstractNumId w:val="8"/>
  </w:num>
  <w:num w:numId="2" w16cid:durableId="103350844">
    <w:abstractNumId w:val="6"/>
  </w:num>
  <w:num w:numId="3" w16cid:durableId="431320596">
    <w:abstractNumId w:val="5"/>
  </w:num>
  <w:num w:numId="4" w16cid:durableId="1160002515">
    <w:abstractNumId w:val="4"/>
  </w:num>
  <w:num w:numId="5" w16cid:durableId="1828471930">
    <w:abstractNumId w:val="7"/>
  </w:num>
  <w:num w:numId="6" w16cid:durableId="814376707">
    <w:abstractNumId w:val="3"/>
  </w:num>
  <w:num w:numId="7" w16cid:durableId="1751461708">
    <w:abstractNumId w:val="2"/>
  </w:num>
  <w:num w:numId="8" w16cid:durableId="1175148679">
    <w:abstractNumId w:val="1"/>
  </w:num>
  <w:num w:numId="9" w16cid:durableId="150407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13A7"/>
    <w:rsid w:val="00253066"/>
    <w:rsid w:val="0029639D"/>
    <w:rsid w:val="00326F90"/>
    <w:rsid w:val="0034119D"/>
    <w:rsid w:val="006E5234"/>
    <w:rsid w:val="007C4BF6"/>
    <w:rsid w:val="008002E4"/>
    <w:rsid w:val="008A6688"/>
    <w:rsid w:val="00AA1D8D"/>
    <w:rsid w:val="00B47730"/>
    <w:rsid w:val="00BD007C"/>
    <w:rsid w:val="00CB0664"/>
    <w:rsid w:val="00E976BC"/>
    <w:rsid w:val="00EC03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57161"/>
  <w14:defaultImageDpi w14:val="300"/>
  <w15:docId w15:val="{0AD8D2F2-2CE8-4F91-A8AB-F36ABF374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Abdullah Jawed</cp:lastModifiedBy>
  <cp:revision>6</cp:revision>
  <dcterms:created xsi:type="dcterms:W3CDTF">2013-12-23T23:15:00Z</dcterms:created>
  <dcterms:modified xsi:type="dcterms:W3CDTF">2026-10-27T21:23:00Z</dcterms:modified>
  <cp:category/>
</cp:coreProperties>
</file>